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3705E7">
        <w:rPr>
          <w:rFonts w:ascii="Arial" w:hAnsi="Arial" w:cs="Arial"/>
        </w:rPr>
        <w:t>stoisko, radiowozy i miejsce gdzie odbywał się piknik edukacyjny „Bezpieczne Wakacje 2023”, nad jeziorem bielawskim. W dalszej części widać pokaz NGR z KPP Dzierżoniów w momencie podejścia do samochodu w którym siedział pozorant.</w:t>
      </w:r>
      <w:bookmarkStart w:id="0" w:name="_GoBack"/>
      <w:bookmarkEnd w:id="0"/>
      <w:r w:rsidR="00AB2F43">
        <w:rPr>
          <w:rFonts w:ascii="Arial" w:hAnsi="Arial" w:cs="Arial"/>
        </w:rPr>
        <w:t xml:space="preserve">  </w:t>
      </w:r>
      <w:r w:rsidR="000148EA">
        <w:rPr>
          <w:rFonts w:ascii="Arial" w:hAnsi="Arial" w:cs="Arial"/>
        </w:rPr>
        <w:t xml:space="preserve">  </w:t>
      </w:r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F32F9"/>
    <w:rsid w:val="00161BFF"/>
    <w:rsid w:val="002F3B76"/>
    <w:rsid w:val="00302BC2"/>
    <w:rsid w:val="00312F18"/>
    <w:rsid w:val="003358BB"/>
    <w:rsid w:val="003705E7"/>
    <w:rsid w:val="00432128"/>
    <w:rsid w:val="004F21C7"/>
    <w:rsid w:val="005927D3"/>
    <w:rsid w:val="00675C79"/>
    <w:rsid w:val="006D0F34"/>
    <w:rsid w:val="0078730B"/>
    <w:rsid w:val="007E0170"/>
    <w:rsid w:val="008B1E51"/>
    <w:rsid w:val="00906615"/>
    <w:rsid w:val="00910E07"/>
    <w:rsid w:val="00983957"/>
    <w:rsid w:val="00A3629D"/>
    <w:rsid w:val="00A70732"/>
    <w:rsid w:val="00A9084D"/>
    <w:rsid w:val="00AB2F43"/>
    <w:rsid w:val="00AF4265"/>
    <w:rsid w:val="00CB4977"/>
    <w:rsid w:val="00D51713"/>
    <w:rsid w:val="00DB18CB"/>
    <w:rsid w:val="00E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852B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28</cp:revision>
  <dcterms:created xsi:type="dcterms:W3CDTF">2021-11-19T13:29:00Z</dcterms:created>
  <dcterms:modified xsi:type="dcterms:W3CDTF">2023-06-16T12:33:00Z</dcterms:modified>
</cp:coreProperties>
</file>