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Default="008B1E51">
      <w:r>
        <w:t xml:space="preserve">Film przedstawia </w:t>
      </w:r>
      <w:r w:rsidR="002F3B76">
        <w:t>tester narkotykowy w trakcie badania, zakończony ujawnien</w:t>
      </w:r>
      <w:bookmarkStart w:id="0" w:name="_GoBack"/>
      <w:bookmarkEnd w:id="0"/>
      <w:r w:rsidR="002F3B76">
        <w:t>iem chlorowodorku kokainy</w:t>
      </w:r>
      <w:r w:rsidR="00432128">
        <w:t>.</w:t>
      </w:r>
    </w:p>
    <w:sectPr w:rsidR="0043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2F3B76"/>
    <w:rsid w:val="00432128"/>
    <w:rsid w:val="004F21C7"/>
    <w:rsid w:val="006D0F34"/>
    <w:rsid w:val="008B1E51"/>
    <w:rsid w:val="00A3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A4AD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5</cp:revision>
  <dcterms:created xsi:type="dcterms:W3CDTF">2021-11-19T13:29:00Z</dcterms:created>
  <dcterms:modified xsi:type="dcterms:W3CDTF">2022-01-29T12:21:00Z</dcterms:modified>
</cp:coreProperties>
</file>